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Antrinispavadinimas"/>
        <w:jc w:val="center"/>
        <w:rPr>
          <w:b/>
          <w:bCs/>
          <w:szCs w:val="26"/>
          <w:u w:val="none"/>
          <w:lang w:val="lt-LT"/>
        </w:rPr>
      </w:pPr>
      <w:r w:rsidRPr="001209CF">
        <w:rPr>
          <w:b/>
          <w:bCs/>
          <w:szCs w:val="26"/>
          <w:u w:val="none"/>
          <w:lang w:val="lt-LT"/>
        </w:rPr>
        <w:t xml:space="preserve">PASIŪLYMAS </w:t>
      </w:r>
    </w:p>
    <w:p w14:paraId="723D2E68" w14:textId="3F099E79" w:rsidR="00A23405" w:rsidRPr="00C47EF8" w:rsidRDefault="00424A2F" w:rsidP="00C47EF8">
      <w:pPr>
        <w:jc w:val="center"/>
        <w:rPr>
          <w:b/>
          <w:bCs/>
          <w:lang w:eastAsia="lt-LT"/>
        </w:rPr>
      </w:pPr>
      <w:r>
        <w:rPr>
          <w:b/>
          <w:bCs/>
          <w:szCs w:val="26"/>
        </w:rPr>
        <w:t>SAVIVARČIO</w:t>
      </w:r>
      <w:r w:rsidR="00FD23D0">
        <w:rPr>
          <w:b/>
          <w:bCs/>
          <w:szCs w:val="26"/>
        </w:rPr>
        <w:t xml:space="preserve"> </w:t>
      </w:r>
      <w:r w:rsidR="00A23405" w:rsidRPr="001209CF">
        <w:rPr>
          <w:b/>
          <w:bCs/>
          <w:szCs w:val="26"/>
        </w:rPr>
        <w:t>PIRKIMUI</w:t>
      </w:r>
    </w:p>
    <w:p w14:paraId="302A3428" w14:textId="77777777" w:rsidR="00A23405" w:rsidRPr="00F202ED" w:rsidRDefault="00A23405" w:rsidP="005F5E0F">
      <w:pPr>
        <w:pStyle w:val="Antrinispavadinimas"/>
        <w:spacing w:after="60"/>
        <w:rPr>
          <w:b/>
          <w:bCs/>
          <w:lang w:val="lt-LT"/>
        </w:rPr>
      </w:pPr>
      <w:r>
        <w:rPr>
          <w:b/>
          <w:bCs/>
          <w:lang w:val="lt-LT"/>
        </w:rPr>
        <w:t>_____________________________</w:t>
      </w:r>
    </w:p>
    <w:p w14:paraId="5E1FBD6B" w14:textId="77777777" w:rsidR="00A23405" w:rsidRPr="00152C1E" w:rsidRDefault="00A23405" w:rsidP="00A23405">
      <w:pPr>
        <w:pStyle w:val="Antrinispavadinimas"/>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68E33B1B" w:rsidR="00A23405" w:rsidRPr="00937C20" w:rsidRDefault="00937C20" w:rsidP="00937C20">
      <w:pPr>
        <w:ind w:left="360"/>
        <w:jc w:val="center"/>
        <w:rPr>
          <w:b/>
        </w:rPr>
      </w:pPr>
      <w:r>
        <w:rPr>
          <w:b/>
        </w:rPr>
        <w:t xml:space="preserve">I. </w:t>
      </w:r>
      <w:r w:rsidR="00A23405" w:rsidRPr="00937C20">
        <w:rPr>
          <w:b/>
        </w:rPr>
        <w:t xml:space="preserve">INFORMACIJA APIE TIEKĖJĄ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55641917" w:rsidR="00A23405" w:rsidRPr="00C47EF8" w:rsidRDefault="00937C20" w:rsidP="00A23405">
      <w:pPr>
        <w:spacing w:line="259" w:lineRule="auto"/>
        <w:ind w:left="720"/>
        <w:jc w:val="center"/>
        <w:rPr>
          <w:b/>
          <w:bCs/>
          <w:sz w:val="22"/>
          <w:szCs w:val="22"/>
        </w:rPr>
      </w:pPr>
      <w:r>
        <w:rPr>
          <w:b/>
          <w:bCs/>
          <w:sz w:val="22"/>
          <w:szCs w:val="22"/>
        </w:rPr>
        <w:t>II</w:t>
      </w:r>
      <w:r w:rsidR="00A23405" w:rsidRPr="00C47EF8">
        <w:rPr>
          <w:b/>
          <w:bCs/>
          <w:sz w:val="22"/>
          <w:szCs w:val="22"/>
        </w:rPr>
        <w:t xml:space="preserve">. INFORMACIJA APIE </w:t>
      </w:r>
      <w:bookmarkEnd w:id="1"/>
      <w:r w:rsidR="00A23405"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491CD807" w:rsidR="00A23405" w:rsidRPr="00C47EF8" w:rsidRDefault="00937C20" w:rsidP="00A23405">
      <w:pPr>
        <w:spacing w:line="259" w:lineRule="auto"/>
        <w:jc w:val="center"/>
        <w:rPr>
          <w:sz w:val="22"/>
          <w:szCs w:val="22"/>
        </w:rPr>
      </w:pPr>
      <w:r>
        <w:rPr>
          <w:b/>
          <w:bCs/>
          <w:sz w:val="22"/>
          <w:szCs w:val="22"/>
        </w:rPr>
        <w:t>III</w:t>
      </w:r>
      <w:r w:rsidR="00A23405" w:rsidRPr="00C47EF8">
        <w:rPr>
          <w:b/>
          <w:bCs/>
          <w:sz w:val="22"/>
          <w:szCs w:val="22"/>
        </w:rPr>
        <w:t>.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proofErr w:type="spellStart"/>
      <w:r w:rsidRPr="00C47EF8">
        <w:rPr>
          <w:rFonts w:eastAsia="Calibri"/>
          <w:i/>
          <w:sz w:val="22"/>
          <w:szCs w:val="22"/>
          <w:lang w:eastAsia="ar-SA"/>
        </w:rPr>
        <w:t>subteikėją</w:t>
      </w:r>
      <w:proofErr w:type="spellEnd"/>
      <w:r w:rsidRPr="00C47EF8">
        <w:rPr>
          <w:rFonts w:eastAsia="Calibri"/>
          <w:i/>
          <w:sz w:val="22"/>
          <w:szCs w:val="22"/>
          <w:lang w:eastAsia="ar-SA"/>
        </w:rPr>
        <w:t xml:space="preserve"> (-</w:t>
      </w:r>
      <w:proofErr w:type="spellStart"/>
      <w:r w:rsidRPr="00C47EF8">
        <w:rPr>
          <w:rFonts w:eastAsia="Calibri"/>
          <w:i/>
          <w:sz w:val="22"/>
          <w:szCs w:val="22"/>
          <w:lang w:eastAsia="ar-SA"/>
        </w:rPr>
        <w:t>us</w:t>
      </w:r>
      <w:proofErr w:type="spellEnd"/>
      <w:r w:rsidRPr="00C47EF8">
        <w:rPr>
          <w:rFonts w:eastAsia="Calibri"/>
          <w:i/>
          <w:sz w:val="22"/>
          <w:szCs w:val="22"/>
          <w:lang w:eastAsia="ar-SA"/>
        </w:rPr>
        <w:t xml:space="preserve">) ar </w:t>
      </w:r>
      <w:proofErr w:type="spellStart"/>
      <w:r w:rsidRPr="00C47EF8">
        <w:rPr>
          <w:rFonts w:eastAsia="Calibri"/>
          <w:i/>
          <w:sz w:val="22"/>
          <w:szCs w:val="22"/>
          <w:lang w:eastAsia="ar-SA"/>
        </w:rPr>
        <w:t>subtiekėją</w:t>
      </w:r>
      <w:proofErr w:type="spellEnd"/>
      <w:r w:rsidRPr="00C47EF8">
        <w:rPr>
          <w:rFonts w:eastAsia="Calibri"/>
          <w:i/>
          <w:sz w:val="22"/>
          <w:szCs w:val="22"/>
          <w:lang w:eastAsia="ar-SA"/>
        </w:rPr>
        <w:t xml:space="preserve">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 xml:space="preserve">Subrangovo (-ų), </w:t>
            </w:r>
            <w:proofErr w:type="spellStart"/>
            <w:r w:rsidRPr="00C47EF8">
              <w:rPr>
                <w:rFonts w:eastAsia="Calibri"/>
                <w:sz w:val="22"/>
                <w:szCs w:val="22"/>
                <w:lang w:eastAsia="ar-SA"/>
              </w:rPr>
              <w:t>subteikėjo</w:t>
            </w:r>
            <w:proofErr w:type="spellEnd"/>
            <w:r w:rsidRPr="00C47EF8">
              <w:rPr>
                <w:rFonts w:eastAsia="Calibri"/>
                <w:sz w:val="22"/>
                <w:szCs w:val="22"/>
                <w:lang w:eastAsia="ar-SA"/>
              </w:rPr>
              <w:t xml:space="preserve"> (-ų) ar </w:t>
            </w:r>
            <w:proofErr w:type="spellStart"/>
            <w:r w:rsidRPr="00C47EF8">
              <w:rPr>
                <w:rFonts w:eastAsia="Calibri"/>
                <w:sz w:val="22"/>
                <w:szCs w:val="22"/>
                <w:lang w:eastAsia="ar-SA"/>
              </w:rPr>
              <w:t>subtiekėjo</w:t>
            </w:r>
            <w:proofErr w:type="spellEnd"/>
            <w:r w:rsidRPr="00C47EF8">
              <w:rPr>
                <w:rFonts w:eastAsia="Calibri"/>
                <w:sz w:val="22"/>
                <w:szCs w:val="22"/>
                <w:lang w:eastAsia="ar-SA"/>
              </w:rPr>
              <w:t xml:space="preserve">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Subrangovo (-ų), </w:t>
            </w:r>
            <w:proofErr w:type="spellStart"/>
            <w:r w:rsidRPr="00C47EF8">
              <w:rPr>
                <w:rFonts w:eastAsia="Calibri"/>
                <w:sz w:val="22"/>
                <w:szCs w:val="22"/>
                <w:lang w:eastAsia="ar-SA"/>
              </w:rPr>
              <w:t>subteikėjo</w:t>
            </w:r>
            <w:proofErr w:type="spellEnd"/>
            <w:r w:rsidRPr="00C47EF8">
              <w:rPr>
                <w:rFonts w:eastAsia="Calibri"/>
                <w:sz w:val="22"/>
                <w:szCs w:val="22"/>
                <w:lang w:eastAsia="ar-SA"/>
              </w:rPr>
              <w:t xml:space="preserve"> (-ų) ar </w:t>
            </w:r>
            <w:proofErr w:type="spellStart"/>
            <w:r w:rsidRPr="00C47EF8">
              <w:rPr>
                <w:rFonts w:eastAsia="Calibri"/>
                <w:sz w:val="22"/>
                <w:szCs w:val="22"/>
                <w:lang w:eastAsia="ar-SA"/>
              </w:rPr>
              <w:t>subtiekėjo</w:t>
            </w:r>
            <w:proofErr w:type="spellEnd"/>
            <w:r w:rsidRPr="00C47EF8">
              <w:rPr>
                <w:rFonts w:eastAsia="Calibri"/>
                <w:sz w:val="22"/>
                <w:szCs w:val="22"/>
                <w:lang w:eastAsia="ar-SA"/>
              </w:rPr>
              <w:t xml:space="preserve">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49269EEB" w:rsidR="00A23405" w:rsidRPr="00C47EF8" w:rsidRDefault="00937C20" w:rsidP="00A23405">
      <w:pPr>
        <w:tabs>
          <w:tab w:val="left" w:pos="4008"/>
        </w:tabs>
        <w:jc w:val="center"/>
        <w:rPr>
          <w:b/>
          <w:sz w:val="22"/>
          <w:szCs w:val="22"/>
          <w:lang w:val="en-GB"/>
        </w:rPr>
      </w:pPr>
      <w:r>
        <w:rPr>
          <w:b/>
          <w:sz w:val="22"/>
          <w:szCs w:val="22"/>
          <w:lang w:val="en-GB"/>
        </w:rPr>
        <w:t>IV</w:t>
      </w:r>
      <w:r w:rsidR="00A23405" w:rsidRPr="00C47EF8">
        <w:rPr>
          <w:b/>
          <w:sz w:val="22"/>
          <w:szCs w:val="22"/>
          <w:lang w:val="en-GB"/>
        </w:rPr>
        <w:t>.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proofErr w:type="spellStart"/>
      <w:r w:rsidRPr="00C47EF8">
        <w:rPr>
          <w:i/>
          <w:sz w:val="22"/>
          <w:szCs w:val="22"/>
        </w:rPr>
        <w:t>subtiekėjo</w:t>
      </w:r>
      <w:proofErr w:type="spellEnd"/>
      <w:r w:rsidRPr="00C47EF8">
        <w:rPr>
          <w:i/>
          <w:sz w:val="22"/>
          <w:szCs w:val="22"/>
        </w:rPr>
        <w:t xml:space="preserve"> (-ų), </w:t>
      </w:r>
      <w:proofErr w:type="spellStart"/>
      <w:r w:rsidRPr="00C47EF8">
        <w:rPr>
          <w:i/>
          <w:sz w:val="22"/>
          <w:szCs w:val="22"/>
        </w:rPr>
        <w:t>subteikėjo</w:t>
      </w:r>
      <w:proofErr w:type="spellEnd"/>
      <w:r w:rsidRPr="00C47EF8">
        <w:rPr>
          <w:i/>
          <w:sz w:val="22"/>
          <w:szCs w:val="22"/>
        </w:rPr>
        <w:t xml:space="preserve">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xml:space="preserve">), ūkio subjekto ar </w:t>
            </w:r>
            <w:proofErr w:type="spellStart"/>
            <w:r w:rsidRPr="00C47EF8">
              <w:rPr>
                <w:i/>
                <w:sz w:val="22"/>
                <w:szCs w:val="22"/>
                <w:lang w:eastAsia="lt-LT"/>
              </w:rPr>
              <w:t>subtiekėjo</w:t>
            </w:r>
            <w:proofErr w:type="spellEnd"/>
            <w:r w:rsidRPr="00C47EF8">
              <w:rPr>
                <w:i/>
                <w:sz w:val="22"/>
                <w:szCs w:val="22"/>
                <w:lang w:eastAsia="lt-LT"/>
              </w:rPr>
              <w:t xml:space="preserve">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4B82561" w:rsidR="00A23405" w:rsidRPr="005775C1" w:rsidRDefault="00937C20" w:rsidP="00A23405">
      <w:pPr>
        <w:jc w:val="center"/>
        <w:rPr>
          <w:b/>
        </w:rPr>
      </w:pPr>
      <w:r>
        <w:rPr>
          <w:b/>
        </w:rPr>
        <w:lastRenderedPageBreak/>
        <w:t>V</w:t>
      </w:r>
      <w:r w:rsidR="00A23405" w:rsidRPr="00310567">
        <w:rPr>
          <w:b/>
        </w:rPr>
        <w:t xml:space="preserve">. </w:t>
      </w:r>
      <w:r w:rsidR="00A23405"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4F4BC838" w:rsidR="00A23405" w:rsidRPr="00424A2F" w:rsidRDefault="00424A2F" w:rsidP="004342A6">
            <w:pPr>
              <w:spacing w:before="60" w:after="60"/>
              <w:ind w:left="26"/>
              <w:jc w:val="both"/>
              <w:rPr>
                <w:b/>
                <w:color w:val="00000A"/>
                <w:lang w:eastAsia="lt-LT"/>
              </w:rPr>
            </w:pPr>
            <w:r w:rsidRPr="00424A2F">
              <w:rPr>
                <w:b/>
                <w:color w:val="00000A"/>
                <w:lang w:eastAsia="lt-LT"/>
              </w:rPr>
              <w:t>Savivartis</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 xml:space="preserve">asiūlymo kaina su PVM, </w:t>
      </w:r>
      <w:proofErr w:type="spellStart"/>
      <w:r w:rsidRPr="00481A6D">
        <w:rPr>
          <w:rFonts w:eastAsia="Calibri" w:cs="Calibri"/>
          <w:b/>
          <w:bCs/>
          <w:i/>
          <w:color w:val="222222"/>
          <w:szCs w:val="22"/>
          <w:lang w:eastAsia="ar-SA"/>
        </w:rPr>
        <w:t>Eur</w:t>
      </w:r>
      <w:proofErr w:type="spellEnd"/>
      <w:r w:rsidRPr="00481A6D">
        <w:rPr>
          <w:rFonts w:eastAsia="Calibri" w:cs="Calibri"/>
          <w:b/>
          <w:bCs/>
          <w:i/>
          <w:color w:val="222222"/>
          <w:szCs w:val="22"/>
          <w:lang w:eastAsia="ar-SA"/>
        </w:rPr>
        <w:t xml:space="preserve">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bookmarkStart w:id="2" w:name="_GoBack"/>
      <w:bookmarkEnd w:id="2"/>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24306CFA" w:rsidR="00A23405" w:rsidRPr="00E572DF" w:rsidRDefault="00937C20" w:rsidP="00A23405">
      <w:pPr>
        <w:pStyle w:val="Sraopastraipa"/>
        <w:autoSpaceDE w:val="0"/>
        <w:autoSpaceDN w:val="0"/>
        <w:adjustRightInd w:val="0"/>
        <w:spacing w:before="60" w:after="60"/>
        <w:ind w:left="714"/>
        <w:contextualSpacing w:val="0"/>
        <w:jc w:val="center"/>
        <w:rPr>
          <w:b/>
          <w:bCs/>
        </w:rPr>
      </w:pPr>
      <w:r>
        <w:rPr>
          <w:b/>
          <w:bCs/>
        </w:rPr>
        <w:t>VI</w:t>
      </w:r>
      <w:r w:rsidR="00A23405">
        <w:rPr>
          <w:b/>
          <w:bCs/>
        </w:rPr>
        <w:t xml:space="preserve">. </w:t>
      </w:r>
      <w:r w:rsidR="00A23405" w:rsidRPr="00152C1E">
        <w:rPr>
          <w:b/>
          <w:bCs/>
        </w:rPr>
        <w:t>SU PASIŪLYMU PATEIK</w:t>
      </w:r>
      <w:r w:rsidR="00A23405">
        <w:rPr>
          <w:b/>
          <w:bCs/>
        </w:rPr>
        <w:t>IAMI</w:t>
      </w:r>
      <w:r w:rsidR="00A23405"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49F6D711" w:rsidR="00A23405" w:rsidRPr="009E585F" w:rsidRDefault="00937C20" w:rsidP="00A23405">
      <w:pPr>
        <w:pStyle w:val="Sraopastraipa"/>
        <w:autoSpaceDE w:val="0"/>
        <w:autoSpaceDN w:val="0"/>
        <w:adjustRightInd w:val="0"/>
        <w:spacing w:before="60" w:after="60"/>
        <w:ind w:left="714"/>
        <w:contextualSpacing w:val="0"/>
        <w:jc w:val="center"/>
        <w:rPr>
          <w:b/>
          <w:bCs/>
        </w:rPr>
      </w:pPr>
      <w:r>
        <w:rPr>
          <w:b/>
          <w:bCs/>
        </w:rPr>
        <w:t>VII</w:t>
      </w:r>
      <w:r w:rsidR="00A23405">
        <w:rPr>
          <w:b/>
          <w:bCs/>
        </w:rPr>
        <w:t xml:space="preserve">. </w:t>
      </w:r>
      <w:r w:rsidR="00A23405"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2B703FFB"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0D06B3">
        <w:rPr>
          <w:color w:val="000000" w:themeColor="text1"/>
        </w:rPr>
        <w:t>ose</w:t>
      </w:r>
      <w:r>
        <w:rPr>
          <w:color w:val="000000" w:themeColor="text1"/>
        </w:rPr>
        <w:t xml:space="preserv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7"/>
    <w:rsid w:val="000B42C1"/>
    <w:rsid w:val="000D06B3"/>
    <w:rsid w:val="00116F96"/>
    <w:rsid w:val="001656C9"/>
    <w:rsid w:val="002276E2"/>
    <w:rsid w:val="00325C34"/>
    <w:rsid w:val="00387BDC"/>
    <w:rsid w:val="00424A2F"/>
    <w:rsid w:val="004342A6"/>
    <w:rsid w:val="004A2577"/>
    <w:rsid w:val="004E50FF"/>
    <w:rsid w:val="005D0E7B"/>
    <w:rsid w:val="005F5E0F"/>
    <w:rsid w:val="007229A2"/>
    <w:rsid w:val="00757744"/>
    <w:rsid w:val="007D2220"/>
    <w:rsid w:val="008B68CD"/>
    <w:rsid w:val="00937C20"/>
    <w:rsid w:val="00A23405"/>
    <w:rsid w:val="00AC34F7"/>
    <w:rsid w:val="00B0376E"/>
    <w:rsid w:val="00C47EF8"/>
    <w:rsid w:val="00F672A7"/>
    <w:rsid w:val="00FD23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Antrinispavadinimas">
    <w:name w:val="Subtitle"/>
    <w:basedOn w:val="prastasis"/>
    <w:link w:val="AntrinispavadinimasDiagrama"/>
    <w:uiPriority w:val="99"/>
    <w:qFormat/>
    <w:rsid w:val="00A23405"/>
    <w:rPr>
      <w:u w:val="single"/>
      <w:lang w:val="en-US"/>
    </w:rPr>
  </w:style>
  <w:style w:type="character" w:customStyle="1" w:styleId="AntrinispavadinimasDiagrama">
    <w:name w:val="Antrinis pavadinimas Diagrama"/>
    <w:basedOn w:val="Numatytasispastraiposriftas"/>
    <w:link w:val="Antrinispavadinimas"/>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Antrinispavadinimas">
    <w:name w:val="Subtitle"/>
    <w:basedOn w:val="prastasis"/>
    <w:link w:val="AntrinispavadinimasDiagrama"/>
    <w:uiPriority w:val="99"/>
    <w:qFormat/>
    <w:rsid w:val="00A23405"/>
    <w:rPr>
      <w:u w:val="single"/>
      <w:lang w:val="en-US"/>
    </w:rPr>
  </w:style>
  <w:style w:type="character" w:customStyle="1" w:styleId="AntrinispavadinimasDiagrama">
    <w:name w:val="Antrinis pavadinimas Diagrama"/>
    <w:basedOn w:val="Numatytasispastraiposriftas"/>
    <w:link w:val="Antrinispavadinimas"/>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2476</Words>
  <Characters>1412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17</cp:revision>
  <dcterms:created xsi:type="dcterms:W3CDTF">2022-08-23T05:35:00Z</dcterms:created>
  <dcterms:modified xsi:type="dcterms:W3CDTF">2025-04-03T09:58:00Z</dcterms:modified>
</cp:coreProperties>
</file>